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唐</w:t>
      </w:r>
      <w:r>
        <w:rPr>
          <w:rFonts w:hint="eastAsia" w:ascii="方正小标宋_GBK" w:hAnsi="方正小标宋_GBK" w:eastAsia="方正小标宋_GBK" w:cs="方正小标宋_GBK"/>
          <w:sz w:val="44"/>
          <w:szCs w:val="44"/>
        </w:rPr>
        <w:t>良智市长的重要批示</w:t>
      </w:r>
      <w:r>
        <w:rPr>
          <w:rFonts w:hint="eastAsia" w:ascii="方正小标宋_GBK" w:hAnsi="方正小标宋_GBK" w:eastAsia="方正小标宋_GBK" w:cs="方正小标宋_GBK"/>
          <w:sz w:val="44"/>
          <w:szCs w:val="44"/>
          <w:lang w:val="en-US" w:eastAsia="zh-CN"/>
        </w:rPr>
        <w:t>内容</w:t>
      </w:r>
    </w:p>
    <w:bookmarkEnd w:id="0"/>
    <w:p>
      <w:pPr>
        <w:ind w:firstLine="640" w:firstLineChars="200"/>
        <w:rPr>
          <w:rFonts w:hint="eastAsia" w:ascii="仿宋" w:hAnsi="仿宋" w:eastAsia="仿宋" w:cs="仿宋"/>
          <w:sz w:val="32"/>
          <w:szCs w:val="32"/>
        </w:rPr>
      </w:pPr>
    </w:p>
    <w:p>
      <w:pPr>
        <w:ind w:firstLine="640" w:firstLineChars="200"/>
      </w:pPr>
      <w:r>
        <w:rPr>
          <w:rFonts w:hint="eastAsia" w:ascii="仿宋" w:hAnsi="仿宋" w:eastAsia="仿宋" w:cs="仿宋"/>
          <w:sz w:val="32"/>
          <w:szCs w:val="32"/>
        </w:rPr>
        <w:t>岗位是企业安全管理的基本单元，建立健全企业全员安全生产责任制，落实一线岗位员工安全生产责任是落实企业安全生产主体责任的重要举措，是全面夯实安全生产保障基础、防止和减少生产安全事故、保障人民群众生命财产安全的关键所在。全市各级各部门要深入学习贯彻习近平总书记关于安全生产的重要论述，认真落实党中央、国务院决策部署，按照陈敏尔书记指示要求和市委、市政府工作安排，坚持人民至上、生命至上，以更加坚定的决心、更加有力的举措，全力抓好一线岗位员工安全责任落实，推动企业一线岗位人员知风险、明职责、会操作、能应急。夯实企业安全生产基层基础，压实企业安全生产主体责任，持续提升企业本职安全水平，有效防范安全生产事故，推动全市安全正确形势持续稳定好转。</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E1506"/>
    <w:rsid w:val="2E166346"/>
    <w:rsid w:val="7BFE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2021-10-18T09:19:00Z</dcterms:created>
  <dc:creator>LIYUE</dc:creator>
  <cp:lastModifiedBy>LIYUE</cp:lastModifiedBy>
  <dcterms:modified xsi:type="dcterms:W3CDTF">2021-10-18T09:19:23Z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51733107F8294E4684B62F0D40A11591</vt:lpwstr>
  </property>
</Properties>
</file>