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33" w:rightChars="-34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9"/>
        <w:ind w:firstLine="61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spacing w:val="100"/>
          <w:w w:val="90"/>
          <w:kern w:val="0"/>
          <w:sz w:val="48"/>
          <w:szCs w:val="48"/>
        </w:rPr>
      </w:pPr>
      <w:r>
        <w:rPr>
          <w:rFonts w:hint="eastAsia" w:ascii="方正小标宋_GBK" w:eastAsia="方正小标宋_GBK"/>
          <w:b/>
          <w:spacing w:val="100"/>
          <w:w w:val="90"/>
          <w:kern w:val="0"/>
          <w:sz w:val="48"/>
          <w:szCs w:val="48"/>
        </w:rPr>
        <w:t>重庆市</w:t>
      </w:r>
    </w:p>
    <w:p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w w:val="90"/>
          <w:kern w:val="0"/>
          <w:sz w:val="48"/>
          <w:szCs w:val="48"/>
        </w:rPr>
      </w:pPr>
      <w:r>
        <w:rPr>
          <w:rFonts w:hint="eastAsia" w:ascii="方正小标宋_GBK" w:eastAsia="方正小标宋_GBK"/>
          <w:b/>
          <w:spacing w:val="100"/>
          <w:w w:val="90"/>
          <w:kern w:val="0"/>
          <w:sz w:val="48"/>
          <w:szCs w:val="48"/>
        </w:rPr>
        <w:t>安全文化建设示范企业</w:t>
      </w:r>
    </w:p>
    <w:p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  <w:r>
        <w:rPr>
          <w:rFonts w:hint="eastAsia" w:ascii="方正小标宋_GBK" w:eastAsia="方正小标宋_GBK"/>
          <w:b/>
          <w:spacing w:val="240"/>
          <w:kern w:val="0"/>
          <w:sz w:val="72"/>
          <w:szCs w:val="72"/>
        </w:rPr>
        <w:t>申请</w:t>
      </w:r>
      <w:r>
        <w:rPr>
          <w:rFonts w:hint="eastAsia" w:ascii="方正小标宋_GBK" w:eastAsia="方正小标宋_GBK"/>
          <w:b/>
          <w:kern w:val="0"/>
          <w:sz w:val="72"/>
          <w:szCs w:val="72"/>
        </w:rPr>
        <w:t>表</w:t>
      </w: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pStyle w:val="3"/>
        <w:rPr>
          <w:rFonts w:ascii="仿宋_GB2312"/>
          <w:sz w:val="32"/>
          <w:szCs w:val="32"/>
        </w:rPr>
      </w:pPr>
    </w:p>
    <w:p>
      <w:pPr>
        <w:pStyle w:val="3"/>
        <w:rPr>
          <w:rFonts w:ascii="仿宋_GB2312"/>
          <w:sz w:val="32"/>
          <w:szCs w:val="32"/>
        </w:rPr>
      </w:pPr>
    </w:p>
    <w:p>
      <w:pPr>
        <w:pStyle w:val="3"/>
        <w:rPr>
          <w:rFonts w:ascii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1280" w:firstLineChars="4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申请单位：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600" w:lineRule="atLeast"/>
        <w:ind w:firstLine="1280" w:firstLineChars="400"/>
        <w:rPr>
          <w:rFonts w:ascii="方正仿宋_GBK" w:eastAsia="方正仿宋_GBK"/>
          <w:kern w:val="0"/>
          <w:sz w:val="32"/>
          <w:szCs w:val="32"/>
          <w:u w:val="single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申请日期：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0"/>
          <w:sz w:val="32"/>
          <w:szCs w:val="32"/>
        </w:rPr>
        <w:t>月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ascii="仿宋_GB2312"/>
          <w:kern w:val="0"/>
          <w:sz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  <w:r>
        <w:rPr>
          <w:rFonts w:hint="eastAsia" w:ascii="仿宋_GB2312"/>
          <w:kern w:val="0"/>
          <w:sz w:val="32"/>
        </w:rPr>
        <w:t>重庆市安全生产协会制</w:t>
      </w:r>
    </w:p>
    <w:tbl>
      <w:tblPr>
        <w:tblStyle w:val="10"/>
        <w:tblpPr w:leftFromText="180" w:rightFromText="180" w:vertAnchor="text" w:horzAnchor="page" w:tblpXSpec="center" w:tblpY="177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87"/>
        <w:gridCol w:w="1546"/>
        <w:gridCol w:w="1674"/>
        <w:gridCol w:w="140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申请单位</w:t>
            </w:r>
          </w:p>
        </w:tc>
        <w:tc>
          <w:tcPr>
            <w:tcW w:w="411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单位地址</w:t>
            </w:r>
          </w:p>
        </w:tc>
        <w:tc>
          <w:tcPr>
            <w:tcW w:w="411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单位性质</w:t>
            </w:r>
          </w:p>
        </w:tc>
        <w:tc>
          <w:tcPr>
            <w:tcW w:w="411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pacing w:val="-2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kern w:val="0"/>
                <w:sz w:val="24"/>
              </w:rPr>
              <w:t>□国有   □集体   □民营(含私营)    □合资   □外资(含外资控股)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员工总数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人</w:t>
            </w: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安全管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理人员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人</w:t>
            </w: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特种作业人员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法定代表人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  话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传  真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 系 人</w:t>
            </w:r>
          </w:p>
        </w:tc>
        <w:tc>
          <w:tcPr>
            <w:tcW w:w="65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  话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传  真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手  机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电子信箱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本企业安全生产职能部门：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企业基本情况（限1000字以内，可另附材料）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安全文化建设总结报告概要（限4000字以内）：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一年来安全文化建设的基本情况、方法措施步骤、特点特色、成效、经验成果等。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企业自评意见：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法定代表人(签名)：                   （单位盖章）</w:t>
            </w:r>
          </w:p>
          <w:p>
            <w:pPr>
              <w:adjustRightInd w:val="0"/>
              <w:snapToGrid w:val="0"/>
              <w:ind w:firstLine="4680" w:firstLineChars="19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（央企在渝或市属企业填写）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总公司或者市级分公司意见：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企业代表人(签名)：                     （单位盖章）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评定委员会意见：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 （重庆市安全生产协会代章） 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gre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</w:p>
    <w:p>
      <w:pPr>
        <w:pStyle w:val="3"/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p/>
    <w:p/>
    <w:p/>
    <w:p/>
    <w:p/>
    <w:p/>
    <w:p>
      <w:pPr>
        <w:pStyle w:val="3"/>
      </w:pPr>
    </w:p>
    <w:p>
      <w:pPr>
        <w:pStyle w:val="3"/>
      </w:pPr>
    </w:p>
    <w:p>
      <w:pPr>
        <w:pStyle w:val="3"/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ind w:right="-733" w:rightChars="-349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9"/>
        <w:ind w:firstLine="61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spacing w:val="100"/>
          <w:w w:val="90"/>
          <w:kern w:val="0"/>
          <w:sz w:val="48"/>
          <w:szCs w:val="48"/>
        </w:rPr>
      </w:pPr>
      <w:r>
        <w:rPr>
          <w:rFonts w:hint="eastAsia" w:ascii="方正小标宋_GBK" w:eastAsia="方正小标宋_GBK"/>
          <w:b/>
          <w:spacing w:val="100"/>
          <w:w w:val="90"/>
          <w:kern w:val="0"/>
          <w:sz w:val="48"/>
          <w:szCs w:val="48"/>
        </w:rPr>
        <w:t>重庆市</w:t>
      </w:r>
    </w:p>
    <w:p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w w:val="90"/>
          <w:kern w:val="0"/>
          <w:sz w:val="48"/>
          <w:szCs w:val="48"/>
        </w:rPr>
      </w:pPr>
      <w:r>
        <w:rPr>
          <w:rFonts w:hint="eastAsia" w:ascii="方正小标宋_GBK" w:eastAsia="方正小标宋_GBK"/>
          <w:b/>
          <w:spacing w:val="100"/>
          <w:w w:val="90"/>
          <w:kern w:val="0"/>
          <w:sz w:val="48"/>
          <w:szCs w:val="48"/>
        </w:rPr>
        <w:t>安全文化建设示范企业</w:t>
      </w:r>
    </w:p>
    <w:p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  <w:r>
        <w:rPr>
          <w:rFonts w:hint="eastAsia" w:ascii="方正小标宋_GBK" w:eastAsia="方正小标宋_GBK"/>
          <w:b/>
          <w:spacing w:val="240"/>
          <w:kern w:val="0"/>
          <w:sz w:val="72"/>
          <w:szCs w:val="72"/>
        </w:rPr>
        <w:t>复审</w:t>
      </w:r>
      <w:r>
        <w:rPr>
          <w:rFonts w:hint="eastAsia" w:ascii="方正小标宋_GBK" w:eastAsia="方正小标宋_GBK"/>
          <w:b/>
          <w:kern w:val="0"/>
          <w:sz w:val="72"/>
          <w:szCs w:val="72"/>
        </w:rPr>
        <w:t>表</w:t>
      </w: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pStyle w:val="3"/>
        <w:rPr>
          <w:rFonts w:ascii="仿宋_GB2312"/>
          <w:sz w:val="32"/>
          <w:szCs w:val="32"/>
        </w:rPr>
      </w:pPr>
    </w:p>
    <w:p>
      <w:pPr>
        <w:pStyle w:val="3"/>
        <w:rPr>
          <w:rFonts w:ascii="仿宋_GB2312"/>
          <w:sz w:val="32"/>
          <w:szCs w:val="32"/>
        </w:rPr>
      </w:pPr>
    </w:p>
    <w:p>
      <w:pPr>
        <w:pStyle w:val="3"/>
        <w:rPr>
          <w:rFonts w:ascii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1280" w:firstLineChars="4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填表单位：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600" w:lineRule="atLeast"/>
        <w:ind w:firstLine="1280" w:firstLineChars="400"/>
        <w:rPr>
          <w:rFonts w:ascii="方正仿宋_GBK" w:eastAsia="方正仿宋_GBK"/>
          <w:kern w:val="0"/>
          <w:sz w:val="32"/>
          <w:szCs w:val="32"/>
          <w:u w:val="single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填表日期：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kern w:val="0"/>
          <w:sz w:val="32"/>
          <w:szCs w:val="32"/>
        </w:rPr>
        <w:t>年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0"/>
          <w:sz w:val="32"/>
          <w:szCs w:val="32"/>
        </w:rPr>
        <w:t>月</w:t>
      </w:r>
      <w:r>
        <w:rPr>
          <w:rFonts w:hint="eastAsia" w:ascii="方正仿宋_GBK"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ascii="仿宋_GB2312"/>
          <w:kern w:val="0"/>
          <w:sz w:val="32"/>
        </w:rPr>
      </w:pPr>
    </w:p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  <w:r>
        <w:rPr>
          <w:rFonts w:hint="eastAsia" w:ascii="仿宋_GB2312"/>
          <w:kern w:val="0"/>
          <w:sz w:val="32"/>
        </w:rPr>
        <w:t>重庆市安全生产协会制</w:t>
      </w:r>
    </w:p>
    <w:tbl>
      <w:tblPr>
        <w:tblStyle w:val="10"/>
        <w:tblpPr w:leftFromText="180" w:rightFromText="180" w:vertAnchor="text" w:horzAnchor="page" w:tblpXSpec="center" w:tblpY="177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87"/>
        <w:gridCol w:w="1546"/>
        <w:gridCol w:w="1674"/>
        <w:gridCol w:w="140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申请单位</w:t>
            </w:r>
          </w:p>
        </w:tc>
        <w:tc>
          <w:tcPr>
            <w:tcW w:w="411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单位地址</w:t>
            </w:r>
          </w:p>
        </w:tc>
        <w:tc>
          <w:tcPr>
            <w:tcW w:w="411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单位性质</w:t>
            </w:r>
          </w:p>
        </w:tc>
        <w:tc>
          <w:tcPr>
            <w:tcW w:w="411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pacing w:val="-24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kern w:val="0"/>
                <w:sz w:val="24"/>
              </w:rPr>
              <w:t>□国有   □集体   □民营(含私营)    □合资   □外资(含外资控股)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员工总数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人</w:t>
            </w: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安全管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理人员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人</w:t>
            </w: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特种作业人员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法定代表人</w:t>
            </w:r>
          </w:p>
        </w:tc>
        <w:tc>
          <w:tcPr>
            <w:tcW w:w="6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  话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传  真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 系 人</w:t>
            </w:r>
          </w:p>
        </w:tc>
        <w:tc>
          <w:tcPr>
            <w:tcW w:w="65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  话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传  真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65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手  机</w:t>
            </w:r>
          </w:p>
        </w:tc>
        <w:tc>
          <w:tcPr>
            <w:tcW w:w="92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电子信箱</w:t>
            </w:r>
          </w:p>
        </w:tc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重庆市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安全文化示范企业”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命名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年度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本企业安全生产职能部门：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企业基本情况（限1000字以内，可另附材料）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安全文化建设总结报告概要（限4000字以内）：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复审申请：近3年来示范工作总结，特别是安全文化建设的方法和理论创新，形成的特色模式，产生的成效、成果。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企业自评意见：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法定代表人(签名)：                   （单位盖章）</w:t>
            </w:r>
          </w:p>
          <w:p>
            <w:pPr>
              <w:adjustRightInd w:val="0"/>
              <w:snapToGrid w:val="0"/>
              <w:ind w:firstLine="4680" w:firstLineChars="19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（央企在渝或市属企业填写）</w:t>
            </w:r>
          </w:p>
          <w:p>
            <w:pPr>
              <w:adjustRightInd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总公司或者市级分公司意见：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企业代表人(签名)：                     （单位盖章）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5000" w:type="pct"/>
            <w:gridSpan w:val="6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评定委员会意见：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     （重庆市安全生产协会代章） 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方正仿宋_GBK" w:hAnsi="方正仿宋_GBK" w:eastAsia="方正仿宋_GBK" w:cs="方正仿宋_GBK"/>
                <w:kern w:val="0"/>
                <w:sz w:val="24"/>
                <w:highlight w:val="gree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  <w:bookmarkStart w:id="1" w:name="_GoBack"/>
      <w:bookmarkEnd w:id="1"/>
    </w:p>
    <w:p>
      <w:pPr>
        <w:pStyle w:val="3"/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1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10"/>
          <w:sz w:val="44"/>
          <w:szCs w:val="44"/>
        </w:rPr>
        <w:t>重庆市安全文化建设示范企业评定标准（试行）</w:t>
      </w:r>
    </w:p>
    <w:p>
      <w:pPr>
        <w:spacing w:line="200" w:lineRule="exact"/>
        <w:ind w:firstLine="460" w:firstLineChars="200"/>
        <w:jc w:val="center"/>
        <w:rPr>
          <w:rFonts w:hint="eastAsia" w:ascii="仿宋" w:hAnsi="仿宋" w:eastAsia="仿宋"/>
          <w:spacing w:val="10"/>
        </w:rPr>
      </w:pPr>
    </w:p>
    <w:tbl>
      <w:tblPr>
        <w:tblStyle w:val="10"/>
        <w:tblW w:w="14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75"/>
        <w:gridCol w:w="877"/>
        <w:gridCol w:w="8587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指标类别</w:t>
            </w:r>
          </w:p>
        </w:tc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一级指标</w:t>
            </w: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评定</w:t>
            </w: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Ⅰ类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基本条件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1.企业在申报前2年内未发生死亡或一次3人（含）以上重伤生产质量安全责任事故。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否决项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2.达到二级以上安全生产标准化等级；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组织保障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1.设置安全文化建设组织机构，并制定工作制度（办法）。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2.按规定提取、使用安全生产费用，把安全生产宣传教育经费纳入年度费用计划，保证安全文化建设的投入。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3.制定安全文化建设的实施方案、规划目标、方法措施等。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4.定期公开发布企业安全诚信报告，接受工会组织、群众的监督。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安全理念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5.安全理念体系完整，安全理念、安全愿景、安全使命、安全目标等内容通俗易懂，切合企业实际，具有感召力。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6.体现“以人为本”、“安全发展”、“风险预控”等积极向上的安全价值观和先进理念。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7.广泛传播安全理念，所有从业人员参与安全理念的学习与宣贯，并能够理解、认同。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安全制度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8.建立健全科学完善的安全生产各项规章制度、规程、标准。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9.建立健全安全生产责任制度，领导层、管理层、车间、班组和岗位安全生产责任明确，逐级签订《安全生产责任书》。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10.制定安全检查制度和“日周月”隐患排查整治及效果评估制度。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11.建立生产安全事故报告、记录制度和整改措施监督落实制度。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12.建立应急救援及处置程序。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安全环境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13.生产环境、作业岗位符合国家、行业的安全技术标准，生产装备运行可靠。在重庆市同行业内具有领先地位。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14.危险源（点）和作业现场等场所设置符合国家、行业标准的安全标识和安全操作规程等。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15.车间墙壁、上班通道、班组活动场所等设置安全警示、温情提示等宣传用品。设立安全文化廊、安全角、黑板报、宣传栏等安全文化阵地，每季度至少更换一次内容。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16.充分利用传统媒体与新兴媒体等媒介手段，创新方式方法，加强安全理念和知识技能的宣传。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17.订阅有安全生产书籍、音像资料和区（县）以上安全生产知识传播的报纸、杂志。每年有不少于5篇在区（县）及以上新闻媒体刊登的安全生产方面的创新成果、经验做法和理论研究方面的文章。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安全行为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18.从业人员严格执行安全生产法律法规和规章制度。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19.从业人员熟知、理解企业的安全规章制度和岗位安全操作规程等，并严格正确执行。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20.各岗位人员熟练掌握岗位安全技能，能够正确识别处理安全隐患和异常。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21.从业人员知晓由于不安全行为所引发的危害与后果，形成良好的行为规范。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22.建立考核从业人员行为的制度，实施有效监控和纠正的方法。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23.为从业人员配备与作业环境和作业风险相匹配的安全防护用品，从业人员能按国家标准或行业标准要求自觉佩戴劳动保护用品。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24.从业人员具有自觉安全态度，具有强烈的自我约束力，能够做到不伤害自己、不伤害他人、不被别人伤害、不使他人受到伤害。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25.主动关心团队安全绩效，对不安全问题保持警觉并主动报告。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pStyle w:val="2"/>
              <w:ind w:left="2250" w:hanging="1200"/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安全教育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26.制定安全生产教育培训计划，建立培训考核机制。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27.定期培训，保证从业人员具有适应岗位要求的安全知识、安全职责和安全技能。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28.从业人员100%依法培训并取得上岗资格， 企业三项人员教育培训持证上岗率100%，特殊岗位考核选拔上岗。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29.每季度不少于1次全员安全生产教育培训或群众性安全活动，每年不少于1次企业全员安全文化专题培训，有影响，有成效，有记录。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30.建立企业内部培训教师队伍，或与有资质的培训机构建立培训服务关系，有安全生产教育培训场所或安全生产学习资料室。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31.从业人员有安全文化手册或岗位安全常识手册，并理解掌握其中内容。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32.按规定频次举行应急演练和风险（隐患或危险源）辨识活动。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33.积极组织开展安全生产月各项活动，有方案、有总结。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安全诚信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34.健全完善安全生产诚信机制，建立安全生产失信惩戒制度。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35.企业主要负责人及各岗位人员都公开作出安全承诺，签订《安全生产承诺书》；《安全生产承诺书》格式规范，内容全面、具体，承诺人签字。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36.企业积极履行社会责任，具有良好的社会形象。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激励制度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37.制定安全绩效考核制度，设置明确的安全绩效考核指标，并把安全绩效考核纳入企业的收入分配制度。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38.对违章行为、无伤害和轻微伤害事故，采取以改进缺陷、吸取经验、教育为主的处理方法。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39.对安全生产工作方面有突出表现的人员给予表彰奖励，树立榜样典型。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全员参与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40.从业人员对企业落实安全生产法律法规以及安全承诺、安全规划、安全目标、安全投入等进行监督。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41.从业人员参与安全文化建设：成立员工安全改进小组，给予必要的授权、辅导和交流；定期召开有员工代表参加的安全会议，讨论安全绩效和改进行动。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42.建立安全信息沟通机制，确保各级主管和安全管理部门保持良好的沟通协作，鼓励员工参与安全事务，采纳员工的合理化建议，实行全员参与安全管理。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43.建立安全观察和安全报告制度，对员工识别的安全隐患，给予及时的处理和反馈以及奖励。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职业健康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44.建立完善的职业健康保障机制，建立职业病防治责任制。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45.按规定申报职业病危害项目，为从业人员创造符合国家职业卫生标准和要求的工作环境和条件，并采取措施保障从业人员的职业安全健康。对特殊高危行业是否有针对性的购买保险。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46.工会组织依法对职业健康工作进行监督，维护从业人员的合法权益。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47.企业定期对从业人员进行健康检查并达到标准要求，维护从业人员身心健康。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Ⅱ类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持续改进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48.建立信息收集和反馈机制，从与安全相关的事件中吸取教训，改进安全工作。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49.建立安全文化建设考核机制，企业每年组织开展安全文化建设绩效评估，促进安全文化建设水平的提高。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50.加强交流合作，吸收借鉴安全文化建设的先进经验和成果。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13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Ⅲ类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加分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1.近3年内获得全市性行业组织或区（县）级及以上政府安全生产方面的表彰奖励，取得安全生产领域的专利或科研技术成果及工法、标准。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2.通过职业安全卫生管理体系认证。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3.购买安全生产责任保险。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4.安全文化体系具有鲜明的特色和行业特点，形成品牌，开展群众性的创新活动。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5.在安全文化建设中运用信息化技术，成效显著。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6.企业应急救援专业化水平高。建立专（兼）职应急救援队伍，队员持国家职业资格证。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7.具有安全文化建设推进团队，经过企业安全文化建设推进师专业培训。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8.开展落实一线岗位从业人员安全生产责任工作。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8415"/>
        </w:tabs>
        <w:spacing w:line="38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说明：</w:t>
      </w:r>
    </w:p>
    <w:p>
      <w:pPr>
        <w:numPr>
          <w:ilvl w:val="0"/>
          <w:numId w:val="1"/>
        </w:num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《评定细则》中评定指标分为3类指标，其中Ⅰ类一级指标1个（二级指标2个）；Ⅱ类一级指标11个（二级指标50个），满分300分；Ⅲ类一级指标1个（二级指标8个），满分40分。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2.评定办法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（1）Ⅰ类二级指标是否决项，不参与评定。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（2）每个Ⅱ类二级指标评定分数为0-6分：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6分：该指标完成出色；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5分：该指标已完成落实并符合要求，实施情况好；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4分：该指标已完成落实并符合要求，实施情况较好；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3分：该指标已经完成落实并符合要求，但实施效果一般；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2分：该指标已经部分完成落实；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1分：该指标已经部分完成落实，但存在严重缺陷；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63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0分：该指标空白。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（3）Ⅲ类二级指标评定分数为0-5分。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3.考核办法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（1）Ⅰ类二级指标中有任何一项不合格的企业（行业未要求开展企业安全生产标准化建设的要注明），不能申报“重庆市安全文化建设示范企业”。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（2）Ⅱ类二级指标中出现三项及以上0分指标，不能命名为“重庆市安全文化建设示范企业”。</w:t>
      </w:r>
    </w:p>
    <w:p>
      <w:pPr>
        <w:spacing w:line="3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（3）Ⅱ指标得分总和低于240分，不能命名为“重庆市安全文化建设示范企业”，经整改后，重新评定合格的命名为“重庆市安全文化建设示范企业”。</w:t>
      </w:r>
    </w:p>
    <w:p>
      <w:pPr>
        <w:spacing w:line="38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（4）按Ⅱ、Ⅲ类指标得分总和依次排序，高分的优先申报。</w:t>
      </w:r>
    </w:p>
    <w:p>
      <w:pPr>
        <w:spacing w:line="560" w:lineRule="exact"/>
        <w:jc w:val="left"/>
        <w:rPr>
          <w:rFonts w:hint="eastAsia" w:ascii="方正小标宋简体" w:hAnsi="华文中宋" w:eastAsia="方正小标宋简体"/>
          <w:spacing w:val="1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附件4 </w:t>
      </w:r>
      <w:r>
        <w:rPr>
          <w:rFonts w:hint="eastAsia" w:ascii="方正黑体_GBK" w:hAnsi="方正黑体_GBK" w:eastAsia="方正黑体_GBK" w:cs="方正黑体_GBK"/>
          <w:szCs w:val="32"/>
        </w:rPr>
        <w:t xml:space="preserve"> 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</w:rPr>
        <w:t>全国安全文化建设示范企业评价标准（修订版）</w:t>
      </w:r>
    </w:p>
    <w:p>
      <w:pPr>
        <w:spacing w:line="560" w:lineRule="exact"/>
        <w:ind w:firstLine="460" w:firstLineChars="200"/>
        <w:jc w:val="center"/>
        <w:rPr>
          <w:rFonts w:hint="eastAsia" w:hAnsi="黑体"/>
          <w:spacing w:val="10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33"/>
        <w:gridCol w:w="734"/>
        <w:gridCol w:w="8587"/>
        <w:gridCol w:w="127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序号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指标类别</w:t>
            </w:r>
          </w:p>
        </w:tc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一级指标</w:t>
            </w: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二级指标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评价</w:t>
            </w: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Ⅰ类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基本条件</w:t>
            </w: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1.企业在申报前3年内未发生死亡或一次3人（含）以上重伤生产安全责任事故。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基本条件不打分。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2.获得省级安全文化建设示范企业命名。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3.安全生产标准化一级企业。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组织保障</w:t>
            </w: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1.设置安全文化建设的组织管理机构和人员，并制定工作制度（办法）。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2.按规定提取、使用安全生产费用，把安全生产宣传教育经费纳入年度费用计划，保证安全文化建设的投入。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3.制定安全文化建设的实施方案、规划目标、方法措施等。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4.定期公开发布企业安全诚信报告，接受工会组织、群众的监督。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安全理念</w:t>
            </w: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5.安全理念体系完整，安全理念、安全愿景、安全使命、安全目标等内容通俗易懂，切合企业实际，具有感召力。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6.体现“以人为本”、“安全发展”、“风险预控”等积极向上的安全价值观和先进理念。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7.广泛传播安全理念，所有从业人员参与安全理念的学习与宣贯，并能够理解、认同。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安全制度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8.建立健全科学完善的安全生产各项规章制度、规程、标准。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9.建立健全安全生产责任制度，领导层、管理层、车间、班组和岗位安全生产责任明确，逐级签订《安全生产责任书》。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制定安全检查制度和隐患排查整治理及效果评估制度。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11.建立生产安全事故报告、记录制度和整改措施监督落实制度。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12.建立应急救援及处置程序。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安全环境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13.生产环境、作业岗位符合国家、行业的安全技术标准，生产装备运行可靠，在同行业内具有领先地位。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14.危险源（点）和作业现场等场所设置符合国家、行业标准的安全标识和安全操作规程等。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15.车间墙壁、上班通道、班组活动场所等设置安全警示、温情提示等宣传用品。设立安全文化廊、安全角、黑板报、宣传栏等安全文化阵地，每月至少更换一次内容。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16.充分利用传统媒体与新兴媒体等媒介手段，采用演讲、展览、征文、书画、文艺汇演等形式，创新方式方法，加强安全理念和知识技能的宣传。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17.有足用的安全生产书籍、音像资料和省级以上安全生产知识传播的报纸、杂志，每年有不少于2篇在省（含）以上新闻媒体刊登的安全生产方面的创新成果、经验做法和理论研究方面的文章。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6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安全行为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18.从业人员严格执行安全生产法律法规和规章制度。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19.从业人员熟知、理解企业的安全规章制度和岗位安全操作规程等，并严格正确执行。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20.各岗位人员熟练掌握岗位安全技能，能够正确识别处理安全隐患和异常。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21.从业人员知晓由于不安全行为所引发的危害与后果，形成良好的行为规范。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22.建立考核从业人员行为的制度，实施有效监控和纠正的方法。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23.为从业人员配备与作业环境和作业风险相匹配的安全防护用品，从业人员能按国家标准或行业标准要求自觉佩戴劳动保护用品。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24.从业人员具有自觉安全态度，具有强烈的自我约束力，能够做到不伤害自己、不伤害他人、不被别人伤害、不使他人受到伤害。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25.主动关心团队安全绩效，对不安全问题保持警觉并主动报告。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7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安全教育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26.制定安全生产教育培训计划，建立培训考核机制。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27.定期培训，保证从业人员具有适应岗位要求的安全知识、安全职责和安全技能。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28.从业人员100%依法培训并取得上岗资格， 特殊工种持证上岗率100%，特殊岗位考核选拔上岗。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29.每季度不少于1次全员安全生产教育培训或群众性安全活动，每年不少于1次企业全员安全文化专题培训，有影响，有成效，有记录。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30.建立企业内部培训教师队伍，或与有资质的培训机构建立培训服务关系，有安全生产教育培训场所或安全生产学习资料室。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31.从业人员有安全文化手册或岗位安全常识手册，并理解掌握其中内容。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32.每年举办一次全员应急演练活动和风险（隐患或危险源）辨识活动。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33.积极组织开展安全生产月各项活动，有方案、有总结。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8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安全诚信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34.健全完善安全生产诚信机制，建立安全生产失信惩戒制度。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35.企业主要负责人及各岗位人员都公开作出安全承诺，签订《安全生产承诺书》；《安全生产承诺书》格式规范，内容全面、具体，承诺人签字。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36.企业积极履行社会责任，具有良好的社会形象。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9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激励制度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37.制定安全绩效考核制度，设置明确的安全绩效考核指标，并把安全绩效考核纳入企业的收入分配制度。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38.对违章行为、无伤害和轻微伤害事故，采取以改进缺陷、吸取经验、教育为主的处理方法。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39.对安全生产工作方面有突出表现的人员给予表彰奖励，树立榜样典型。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</w:rPr>
              <w:t>全员参与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40.从业人员对企业落实安全生产法律法规以及安全承诺、安全规划、安全目标、安全投入等进行监督。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41.从业人员参与安全文化建设。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42.建立安全信息沟通机制，确保各级主管和安全管理部门保持良好的沟通协作，鼓励员工参与安全事务，采纳员工的合理化建议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43.建立安全观察和安全报告制度，对员工识别的安全隐患，给予及时的处理和反馈。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11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职业健康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44.建立完善的职业健康保障机制，建立职业病防治责任制。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45.按规定申报职业病危害项目，为从业人员创造符合国家职业卫生标准和要求的工作环境和条件，并采取措施保障从业人员的职业安全健康。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46.工会组织依法对职业健康工作进行监督，维护从业人员的合法权益。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47.企业定期对从业人员进行健康检查并达到标准要求，维护从业人员身心健康。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12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Ⅱ类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持续改进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48.建立信息收集和反馈机制，从与安全相关的事件中吸取教训，改进安全工作。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49.建立安全文化建设考核机制，企业每年组织开展安全文化建设绩效评估，促进安全文化建设水平的提高。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50.加强交流合作，吸收借鉴安全文化建设的先进经验和成果。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13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Ⅲ类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4"/>
              </w:rPr>
              <w:t>加分项</w:t>
            </w: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1.近3年内获得省（部）级及以上安全生产方面的表彰奖励。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b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2.通过职业安全卫生管理体系认证。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b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3.实行安全生产责任保险。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sz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b/>
                <w:sz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仿宋_GB2312"/>
                <w:b/>
                <w:sz w:val="24"/>
              </w:rPr>
            </w:pPr>
          </w:p>
        </w:tc>
        <w:tc>
          <w:tcPr>
            <w:tcW w:w="858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4.安全文化体系具有鲜明的特色和行业特点，形成品牌，开展群众性的创新活动。</w:t>
            </w:r>
          </w:p>
        </w:tc>
        <w:tc>
          <w:tcPr>
            <w:tcW w:w="1276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2007" w:type="dxa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tabs>
          <w:tab w:val="left" w:pos="8415"/>
        </w:tabs>
        <w:spacing w:before="156" w:beforeLines="50" w:line="500" w:lineRule="exac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说明：</w:t>
      </w:r>
    </w:p>
    <w:p>
      <w:pPr>
        <w:tabs>
          <w:tab w:val="left" w:pos="8415"/>
        </w:tabs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hAnsi="仿宋_GB2312"/>
          <w:b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1.《评价标准》中评价指标分为3类指标，其中Ⅰ类一级指标1个（二级指标3个）；Ⅱ类一级指标11个（二级指标50个），满分300分；Ⅲ类一级指标1个（二级指标4个），满分24分。</w:t>
      </w:r>
    </w:p>
    <w:p>
      <w:pPr>
        <w:tabs>
          <w:tab w:val="left" w:pos="8415"/>
        </w:tabs>
        <w:spacing w:line="500" w:lineRule="exact"/>
        <w:ind w:firstLine="61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2.评分办法</w:t>
      </w:r>
    </w:p>
    <w:p>
      <w:pPr>
        <w:spacing w:line="500" w:lineRule="exact"/>
        <w:ind w:firstLine="604" w:firstLineChars="1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（1）Ⅰ类二级指标是否决项，不参与评分。</w:t>
      </w:r>
    </w:p>
    <w:p>
      <w:pPr>
        <w:spacing w:line="500" w:lineRule="exact"/>
        <w:ind w:firstLine="61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（2）每个Ⅱ类二级指标评定分数为0-6分：</w:t>
      </w:r>
    </w:p>
    <w:p>
      <w:pPr>
        <w:spacing w:line="500" w:lineRule="exact"/>
        <w:ind w:firstLine="61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6分：该指标完成出色；</w:t>
      </w:r>
    </w:p>
    <w:p>
      <w:pPr>
        <w:spacing w:line="500" w:lineRule="exact"/>
        <w:ind w:firstLine="1418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5分：该指标已完成落实并符合要求，实施情况好；</w:t>
      </w:r>
    </w:p>
    <w:p>
      <w:pPr>
        <w:spacing w:line="500" w:lineRule="exact"/>
        <w:ind w:firstLine="1452" w:firstLineChars="45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4分：该指标已完成落实并符合要求，实施情况较好；</w:t>
      </w:r>
    </w:p>
    <w:p>
      <w:pPr>
        <w:spacing w:line="500" w:lineRule="exact"/>
        <w:ind w:firstLine="1452" w:firstLineChars="45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3分：该指标已经完成落实并符合要求，但实施效果一般；</w:t>
      </w:r>
    </w:p>
    <w:p>
      <w:pPr>
        <w:spacing w:line="500" w:lineRule="exact"/>
        <w:ind w:firstLine="1452" w:firstLineChars="45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2分：该指标已经部分完成落实；</w:t>
      </w:r>
    </w:p>
    <w:p>
      <w:pPr>
        <w:spacing w:line="500" w:lineRule="exact"/>
        <w:ind w:firstLine="1452" w:firstLineChars="45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1分：该指标已经部分完成落实，但存在严重缺陷；</w:t>
      </w:r>
    </w:p>
    <w:p>
      <w:pPr>
        <w:spacing w:line="500" w:lineRule="exact"/>
        <w:ind w:firstLine="1452" w:firstLineChars="45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0分：该指标空白。</w:t>
      </w:r>
    </w:p>
    <w:p>
      <w:pPr>
        <w:spacing w:line="500" w:lineRule="exact"/>
        <w:ind w:firstLine="604" w:firstLineChars="18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（3）每个Ⅲ类二级指标评定分数为0或6分。</w:t>
      </w:r>
    </w:p>
    <w:p>
      <w:pPr>
        <w:spacing w:line="500" w:lineRule="exact"/>
        <w:ind w:firstLine="43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3.考核办法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（1）Ⅰ类二级指标中有任何一项不合格的企业（行业未要求开展企业安全生产标准化建设的要注明），不能申报“全国安全文化建设示范企业”。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（2）Ⅱ类二级指标中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出现0分指标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，不能申报“全国安全文化建设示范企业”。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（3）Ⅱ指标得分总和低于270分（含），不能申报“全国安全文化建设示范企业”。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（4）按Ⅱ、Ⅲ类指标得分总和依次排序，高分的优先申报。</w:t>
      </w:r>
    </w:p>
    <w:p/>
    <w:p>
      <w:pPr>
        <w:pStyle w:val="3"/>
      </w:pPr>
    </w:p>
    <w:p>
      <w:pPr>
        <w:pStyle w:val="3"/>
      </w:pPr>
    </w:p>
    <w:p>
      <w:pPr>
        <w:pStyle w:val="3"/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Hlk191025181"/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重庆市安全文化建设示范企业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复审名单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1.中交二航局第二工程有限公司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2.渝能(集团)有限责任公司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3.葛洲坝易普力重庆力能民爆股份有限公司合川分公司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4.国家电投集团重庆狮子滩发电有限公司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5.重庆大唐国际石柱发电有限责任公司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6.中国建筑第七工程局有限公司西南分公司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7.冀东水泥重庆江津有限责任公司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8.冀东水泥壁山有限责任公司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9.国网重庆市电力公司铜梁供电分公司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10.国网重庆市电力公司长寿供电分公司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11.国网重庆市电力公司合川供电分公司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12.冀东水泥重庆合川有限责任公司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13.华电国际电力股份有限公司奉节发电厂</w:t>
      </w:r>
    </w:p>
    <w:p>
      <w:pPr>
        <w:pStyle w:val="3"/>
      </w:pPr>
    </w:p>
    <w:p>
      <w:pPr>
        <w:pStyle w:val="3"/>
      </w:pPr>
    </w:p>
    <w:p>
      <w:pPr>
        <w:pStyle w:val="3"/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4"/>
          <w:sz w:val="32"/>
          <w:szCs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全国安全文化建设示范企业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复审名单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葛洲坝易普力重庆力能民爆股份有限公司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中铁二十局集团第三工程有限公司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7C248E-7C8C-4C34-9F19-96CC8B733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1DF77F-F3D3-4F63-B5D8-8B92E070C6C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E815BCE-2319-44C7-879E-F9DDAB52970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CDE4D83-EAE5-4691-90BB-1EB6F9D2C8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0904CF1-D3C8-4743-AB01-A99478D373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056EF18-25BA-44B9-A783-66487D6F6FE8}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7" w:fontKey="{9F13DFC6-E490-4770-B92E-0A6D708C07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8" w:fontKey="{7026C57A-2CF8-4318-941D-BF92CC3D71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CBD1B"/>
    <w:multiLevelType w:val="singleLevel"/>
    <w:tmpl w:val="A06CBD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5E615B"/>
    <w:multiLevelType w:val="singleLevel"/>
    <w:tmpl w:val="4F5E615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ZjUxNGMyYjMwNWQ2NWRjMGFkMWY4NjU4YzJjZGEifQ=="/>
  </w:docVars>
  <w:rsids>
    <w:rsidRoot w:val="523343D2"/>
    <w:rsid w:val="000463F6"/>
    <w:rsid w:val="00060FB1"/>
    <w:rsid w:val="0006418D"/>
    <w:rsid w:val="00064D06"/>
    <w:rsid w:val="000A6527"/>
    <w:rsid w:val="000C73BC"/>
    <w:rsid w:val="000D695B"/>
    <w:rsid w:val="000D7506"/>
    <w:rsid w:val="0015698E"/>
    <w:rsid w:val="00160EC8"/>
    <w:rsid w:val="00176038"/>
    <w:rsid w:val="001947A1"/>
    <w:rsid w:val="001C2760"/>
    <w:rsid w:val="001E2249"/>
    <w:rsid w:val="00214C25"/>
    <w:rsid w:val="00244A3C"/>
    <w:rsid w:val="002A58EE"/>
    <w:rsid w:val="002B05AF"/>
    <w:rsid w:val="002E2AD7"/>
    <w:rsid w:val="00323757"/>
    <w:rsid w:val="003333C6"/>
    <w:rsid w:val="0036526E"/>
    <w:rsid w:val="0036575B"/>
    <w:rsid w:val="00395D07"/>
    <w:rsid w:val="003C2495"/>
    <w:rsid w:val="003E33AE"/>
    <w:rsid w:val="004379AE"/>
    <w:rsid w:val="004670C7"/>
    <w:rsid w:val="004741E9"/>
    <w:rsid w:val="0047773F"/>
    <w:rsid w:val="00483158"/>
    <w:rsid w:val="00492E8B"/>
    <w:rsid w:val="004B6223"/>
    <w:rsid w:val="004B6641"/>
    <w:rsid w:val="004D1C1D"/>
    <w:rsid w:val="00515BFB"/>
    <w:rsid w:val="00521A44"/>
    <w:rsid w:val="005236B3"/>
    <w:rsid w:val="0053162C"/>
    <w:rsid w:val="00581B62"/>
    <w:rsid w:val="005945CB"/>
    <w:rsid w:val="005B6747"/>
    <w:rsid w:val="005E111E"/>
    <w:rsid w:val="00631843"/>
    <w:rsid w:val="00632ADB"/>
    <w:rsid w:val="00646DAA"/>
    <w:rsid w:val="006939D4"/>
    <w:rsid w:val="006D6927"/>
    <w:rsid w:val="007B782D"/>
    <w:rsid w:val="007E7E34"/>
    <w:rsid w:val="0081612F"/>
    <w:rsid w:val="0084164D"/>
    <w:rsid w:val="008436C9"/>
    <w:rsid w:val="00851014"/>
    <w:rsid w:val="00885205"/>
    <w:rsid w:val="008B466D"/>
    <w:rsid w:val="008F3AEC"/>
    <w:rsid w:val="00943ACC"/>
    <w:rsid w:val="00964B4B"/>
    <w:rsid w:val="009A5CF1"/>
    <w:rsid w:val="009B673B"/>
    <w:rsid w:val="009F6BB2"/>
    <w:rsid w:val="00A46ED5"/>
    <w:rsid w:val="00A83149"/>
    <w:rsid w:val="00AB17B9"/>
    <w:rsid w:val="00AB1A65"/>
    <w:rsid w:val="00AC7DD0"/>
    <w:rsid w:val="00AD5B2A"/>
    <w:rsid w:val="00AD6826"/>
    <w:rsid w:val="00AE040C"/>
    <w:rsid w:val="00AE1A2F"/>
    <w:rsid w:val="00B36CEB"/>
    <w:rsid w:val="00B43542"/>
    <w:rsid w:val="00B43DDA"/>
    <w:rsid w:val="00BB7F03"/>
    <w:rsid w:val="00BC3CA8"/>
    <w:rsid w:val="00BF405B"/>
    <w:rsid w:val="00C10437"/>
    <w:rsid w:val="00C71490"/>
    <w:rsid w:val="00C809D4"/>
    <w:rsid w:val="00CA57C3"/>
    <w:rsid w:val="00CC7BFB"/>
    <w:rsid w:val="00D154D9"/>
    <w:rsid w:val="00D172E9"/>
    <w:rsid w:val="00D43521"/>
    <w:rsid w:val="00DE25F2"/>
    <w:rsid w:val="00E37398"/>
    <w:rsid w:val="00EA3BEC"/>
    <w:rsid w:val="00EC571F"/>
    <w:rsid w:val="00ED6ADF"/>
    <w:rsid w:val="00F018A7"/>
    <w:rsid w:val="00F16993"/>
    <w:rsid w:val="00F806AF"/>
    <w:rsid w:val="00F84DD4"/>
    <w:rsid w:val="00FC4554"/>
    <w:rsid w:val="00FD2DA8"/>
    <w:rsid w:val="048B6DC9"/>
    <w:rsid w:val="08285774"/>
    <w:rsid w:val="0EF05D80"/>
    <w:rsid w:val="107A5AAB"/>
    <w:rsid w:val="12A03D72"/>
    <w:rsid w:val="14900FF3"/>
    <w:rsid w:val="1AD40248"/>
    <w:rsid w:val="1D8D3A7D"/>
    <w:rsid w:val="1F896F18"/>
    <w:rsid w:val="2401254C"/>
    <w:rsid w:val="24A76C96"/>
    <w:rsid w:val="2D6530B3"/>
    <w:rsid w:val="2ECB7F13"/>
    <w:rsid w:val="353B4DCC"/>
    <w:rsid w:val="353D7422"/>
    <w:rsid w:val="3B465959"/>
    <w:rsid w:val="3B691A6E"/>
    <w:rsid w:val="43DF1B5C"/>
    <w:rsid w:val="49EB0F8D"/>
    <w:rsid w:val="4C3D6EFE"/>
    <w:rsid w:val="4D8563F2"/>
    <w:rsid w:val="513540A7"/>
    <w:rsid w:val="523343D2"/>
    <w:rsid w:val="53A17338"/>
    <w:rsid w:val="557F58EC"/>
    <w:rsid w:val="56903D9E"/>
    <w:rsid w:val="57486AB7"/>
    <w:rsid w:val="5B397E38"/>
    <w:rsid w:val="5DEF1EB3"/>
    <w:rsid w:val="5E2549C2"/>
    <w:rsid w:val="64222EE1"/>
    <w:rsid w:val="659F09EE"/>
    <w:rsid w:val="66320836"/>
    <w:rsid w:val="70C94FA3"/>
    <w:rsid w:val="75CB7B7F"/>
    <w:rsid w:val="769D0DE9"/>
    <w:rsid w:val="788567F8"/>
    <w:rsid w:val="7C4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Date"/>
    <w:basedOn w:val="1"/>
    <w:next w:val="1"/>
    <w:link w:val="18"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18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6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jj_one"/>
    <w:basedOn w:val="11"/>
    <w:qFormat/>
    <w:uiPriority w:val="0"/>
  </w:style>
  <w:style w:type="character" w:customStyle="1" w:styleId="18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EF603-55F8-4D44-8B14-58E81A00A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1763</Words>
  <Characters>10050</Characters>
  <Lines>83</Lines>
  <Paragraphs>23</Paragraphs>
  <TotalTime>1</TotalTime>
  <ScaleCrop>false</ScaleCrop>
  <LinksUpToDate>false</LinksUpToDate>
  <CharactersWithSpaces>11790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2024-03-27T06:46:00Z</dcterms:created>
  <dc:creator>小可爱</dc:creator>
  <cp:lastModifiedBy>qzuser</cp:lastModifiedBy>
  <cp:lastPrinted>2024-04-02T03:38:00Z</cp:lastPrinted>
  <dcterms:modified xsi:type="dcterms:W3CDTF">2025-03-28T08:29:22Z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8AB62428AF9348CD9462C2605EE8B6D1</vt:lpwstr>
  </property>
  <property fmtid="{D5CDD505-2E9C-101B-9397-08002B2CF9AE}" pid="4" name="KSOTemplateDocerSaveRecord">
    <vt:lpwstr>eyJoZGlkIjoiZmE0NWEyYjdkZDI3ZDY1MTRiOGEwNmE1MjczMDkyMTQiLCJ1c2VySWQiOiIyMjQxMTIyNjYifQ==</vt:lpwstr>
  </property>
</Properties>
</file>